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74" w:rsidRDefault="00C07D74" w:rsidP="00C07D74">
      <w:pPr>
        <w:spacing w:after="0" w:line="240" w:lineRule="auto"/>
        <w:ind w:right="815"/>
        <w:rPr>
          <w:sz w:val="24"/>
          <w:szCs w:val="24"/>
        </w:rPr>
      </w:pPr>
    </w:p>
    <w:p w:rsidR="00C07D74" w:rsidRPr="00C07D74" w:rsidRDefault="00C07D74" w:rsidP="00C07D74">
      <w:pPr>
        <w:spacing w:after="0" w:line="240" w:lineRule="auto"/>
        <w:ind w:right="815"/>
        <w:jc w:val="center"/>
        <w:rPr>
          <w:b/>
          <w:i/>
          <w:sz w:val="24"/>
          <w:szCs w:val="24"/>
        </w:rPr>
      </w:pPr>
      <w:r w:rsidRPr="00C07D74">
        <w:rPr>
          <w:b/>
          <w:i/>
          <w:sz w:val="24"/>
          <w:szCs w:val="24"/>
        </w:rPr>
        <w:t>FORMATO PARA DIFUCIÓN DE LOS RESULTADOS DE LAS EVALUACIONES.</w:t>
      </w:r>
    </w:p>
    <w:p w:rsidR="00C07D74" w:rsidRDefault="00C07D74" w:rsidP="00C07D74">
      <w:pPr>
        <w:spacing w:after="0" w:line="240" w:lineRule="auto"/>
        <w:ind w:left="1" w:right="815" w:hang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52"/>
        <w:gridCol w:w="7973"/>
      </w:tblGrid>
      <w:tr w:rsidR="00A40594" w:rsidTr="00E8409E">
        <w:trPr>
          <w:trHeight w:val="530"/>
        </w:trPr>
        <w:tc>
          <w:tcPr>
            <w:tcW w:w="13325" w:type="dxa"/>
            <w:gridSpan w:val="2"/>
            <w:shd w:val="clear" w:color="auto" w:fill="BFBFBF" w:themeFill="background1" w:themeFillShade="BF"/>
          </w:tcPr>
          <w:p w:rsidR="00A40594" w:rsidRDefault="00A40594" w:rsidP="00F76E2A">
            <w:pPr>
              <w:pStyle w:val="Prrafodelista"/>
              <w:ind w:left="1080" w:right="8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D74">
              <w:rPr>
                <w:rFonts w:ascii="Arial" w:hAnsi="Arial" w:cs="Arial"/>
                <w:sz w:val="20"/>
                <w:szCs w:val="20"/>
              </w:rPr>
              <w:t>DESCRIPCIÓN DE LA EVALUACIÓN.</w:t>
            </w:r>
          </w:p>
        </w:tc>
      </w:tr>
      <w:tr w:rsidR="00A40594" w:rsidTr="00E8409E">
        <w:trPr>
          <w:trHeight w:val="434"/>
        </w:trPr>
        <w:tc>
          <w:tcPr>
            <w:tcW w:w="5352" w:type="dxa"/>
          </w:tcPr>
          <w:p w:rsidR="00A40594" w:rsidRPr="00A40594" w:rsidRDefault="00A40594" w:rsidP="0016729B">
            <w:pPr>
              <w:ind w:right="280"/>
              <w:jc w:val="both"/>
              <w:rPr>
                <w:sz w:val="24"/>
                <w:szCs w:val="24"/>
              </w:rPr>
            </w:pPr>
            <w:r w:rsidRPr="00A40594">
              <w:rPr>
                <w:sz w:val="24"/>
                <w:szCs w:val="24"/>
              </w:rPr>
              <w:t>Nombre de la 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Pr="00A40594" w:rsidRDefault="00A84691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Anual de Evaluación (PAE) del Municipio de Eduardo Neri, Gro. Para el ejercicio fiscal 2022</w:t>
            </w:r>
            <w:r w:rsidR="00585E45">
              <w:rPr>
                <w:sz w:val="24"/>
                <w:szCs w:val="24"/>
              </w:rPr>
              <w:t xml:space="preserve"> (enero-diciembre)</w:t>
            </w:r>
            <w:r w:rsidR="00267F32">
              <w:rPr>
                <w:sz w:val="24"/>
                <w:szCs w:val="24"/>
              </w:rPr>
              <w:tab/>
            </w:r>
          </w:p>
        </w:tc>
      </w:tr>
      <w:tr w:rsidR="00A40594" w:rsidTr="00E8409E">
        <w:trPr>
          <w:trHeight w:val="389"/>
        </w:trPr>
        <w:tc>
          <w:tcPr>
            <w:tcW w:w="5352" w:type="dxa"/>
          </w:tcPr>
          <w:p w:rsidR="00A40594" w:rsidRDefault="00A40594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12C5F">
              <w:rPr>
                <w:sz w:val="24"/>
                <w:szCs w:val="24"/>
              </w:rPr>
              <w:t>echa de inicio de la 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Default="00A84691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 enero del 2022</w:t>
            </w:r>
          </w:p>
        </w:tc>
      </w:tr>
      <w:tr w:rsidR="00A40594" w:rsidTr="00E8409E">
        <w:trPr>
          <w:trHeight w:val="423"/>
        </w:trPr>
        <w:tc>
          <w:tcPr>
            <w:tcW w:w="5352" w:type="dxa"/>
          </w:tcPr>
          <w:p w:rsidR="0016729B" w:rsidRDefault="00A40594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término de la </w:t>
            </w:r>
            <w:r w:rsidR="00F12C5F">
              <w:rPr>
                <w:sz w:val="24"/>
                <w:szCs w:val="24"/>
              </w:rPr>
              <w:t>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Default="00A84691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de diciembre del 2022.</w:t>
            </w:r>
          </w:p>
        </w:tc>
      </w:tr>
      <w:tr w:rsidR="00F12C5F" w:rsidTr="00E8409E">
        <w:trPr>
          <w:trHeight w:val="525"/>
        </w:trPr>
        <w:tc>
          <w:tcPr>
            <w:tcW w:w="5352" w:type="dxa"/>
            <w:vMerge w:val="restart"/>
          </w:tcPr>
          <w:p w:rsidR="00F12C5F" w:rsidRDefault="00F12C5F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persona responsable de darle seguimiento a la evaluación y nombre de la unidad administrativa a la que pertenece: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12C5F" w:rsidRDefault="00F12C5F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  <w:r w:rsidR="00A84691">
              <w:rPr>
                <w:sz w:val="24"/>
                <w:szCs w:val="24"/>
              </w:rPr>
              <w:t xml:space="preserve"> C.P. Alfonso González Vázquez.</w:t>
            </w:r>
          </w:p>
        </w:tc>
      </w:tr>
      <w:tr w:rsidR="00F12C5F" w:rsidTr="00E8409E">
        <w:trPr>
          <w:trHeight w:val="437"/>
        </w:trPr>
        <w:tc>
          <w:tcPr>
            <w:tcW w:w="5352" w:type="dxa"/>
            <w:vMerge/>
          </w:tcPr>
          <w:p w:rsidR="00F12C5F" w:rsidRDefault="00F12C5F" w:rsidP="0016729B">
            <w:pPr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12C5F" w:rsidRDefault="00F12C5F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administrativa:</w:t>
            </w:r>
            <w:r w:rsidR="00A84691">
              <w:rPr>
                <w:sz w:val="24"/>
                <w:szCs w:val="24"/>
              </w:rPr>
              <w:t xml:space="preserve"> Dirección de la Instancia técnica de Evaluación del Desempeño.</w:t>
            </w:r>
          </w:p>
        </w:tc>
      </w:tr>
      <w:tr w:rsidR="00F12C5F" w:rsidTr="00E8409E">
        <w:tc>
          <w:tcPr>
            <w:tcW w:w="5352" w:type="dxa"/>
          </w:tcPr>
          <w:p w:rsidR="00F12C5F" w:rsidRDefault="00F12C5F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general de la 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12C5F" w:rsidRDefault="00585E45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Calificar las actividades que desarrolla esta administración municipal en la aplicación de los recursos públicos tanto federal, estatal y municipal, con base en la eficiencia, eficacia, economía y calidad.</w:t>
            </w:r>
          </w:p>
        </w:tc>
      </w:tr>
      <w:tr w:rsidR="00A40594" w:rsidTr="00E8409E">
        <w:tc>
          <w:tcPr>
            <w:tcW w:w="5352" w:type="dxa"/>
          </w:tcPr>
          <w:p w:rsidR="00A40594" w:rsidRDefault="00F12C5F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específicos de la 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Default="00585E45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los programas municipales para los que se deberán realizar evaluaciones al ejercicio fiscal del H. Ayuntamiento Municipal de Eduardo Neri, Gro.</w:t>
            </w:r>
          </w:p>
        </w:tc>
      </w:tr>
      <w:tr w:rsidR="00A40594" w:rsidTr="00E8409E">
        <w:tc>
          <w:tcPr>
            <w:tcW w:w="5352" w:type="dxa"/>
          </w:tcPr>
          <w:p w:rsidR="00A40594" w:rsidRDefault="00F12C5F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Metodología utilizada en la 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Default="00585E45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Metodología del Marco Lógico.</w:t>
            </w:r>
          </w:p>
        </w:tc>
      </w:tr>
      <w:tr w:rsidR="00296DC9" w:rsidTr="00E8409E">
        <w:tc>
          <w:tcPr>
            <w:tcW w:w="5352" w:type="dxa"/>
            <w:vMerge w:val="restart"/>
          </w:tcPr>
          <w:p w:rsidR="00296DC9" w:rsidRDefault="00296DC9" w:rsidP="0016729B">
            <w:pPr>
              <w:ind w:right="280"/>
              <w:jc w:val="both"/>
              <w:rPr>
                <w:sz w:val="24"/>
                <w:szCs w:val="24"/>
              </w:rPr>
            </w:pPr>
          </w:p>
          <w:p w:rsidR="00296DC9" w:rsidRDefault="00296DC9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Instrumentos de recolección de información: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296DC9" w:rsidRDefault="00296DC9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Cuestionarios:</w:t>
            </w:r>
            <w:r w:rsidR="00585E45">
              <w:rPr>
                <w:sz w:val="24"/>
                <w:szCs w:val="24"/>
              </w:rPr>
              <w:t xml:space="preserve">             (   )</w:t>
            </w:r>
          </w:p>
        </w:tc>
      </w:tr>
      <w:tr w:rsidR="00296DC9" w:rsidTr="00E8409E">
        <w:tc>
          <w:tcPr>
            <w:tcW w:w="5352" w:type="dxa"/>
            <w:vMerge/>
          </w:tcPr>
          <w:p w:rsidR="00296DC9" w:rsidRDefault="00296DC9" w:rsidP="0016729B">
            <w:pPr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296DC9" w:rsidRDefault="00296DC9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Entrevistas:</w:t>
            </w:r>
            <w:r w:rsidR="00585E45">
              <w:rPr>
                <w:sz w:val="24"/>
                <w:szCs w:val="24"/>
              </w:rPr>
              <w:t xml:space="preserve">                  (   )</w:t>
            </w:r>
          </w:p>
        </w:tc>
      </w:tr>
      <w:tr w:rsidR="00296DC9" w:rsidTr="00E8409E">
        <w:tc>
          <w:tcPr>
            <w:tcW w:w="5352" w:type="dxa"/>
            <w:vMerge/>
          </w:tcPr>
          <w:p w:rsidR="00296DC9" w:rsidRDefault="00296DC9" w:rsidP="0016729B">
            <w:pPr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296DC9" w:rsidRDefault="00296DC9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Formatos:</w:t>
            </w:r>
            <w:r w:rsidR="00585E45">
              <w:rPr>
                <w:sz w:val="24"/>
                <w:szCs w:val="24"/>
              </w:rPr>
              <w:t xml:space="preserve">                     (X)</w:t>
            </w:r>
          </w:p>
        </w:tc>
      </w:tr>
      <w:tr w:rsidR="00296DC9" w:rsidTr="00E8409E">
        <w:tc>
          <w:tcPr>
            <w:tcW w:w="5352" w:type="dxa"/>
            <w:vMerge/>
          </w:tcPr>
          <w:p w:rsidR="00296DC9" w:rsidRDefault="00296DC9" w:rsidP="0016729B">
            <w:pPr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296DC9" w:rsidRDefault="00296DC9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Otros, especifique:</w:t>
            </w:r>
            <w:r w:rsidR="00585E45">
              <w:rPr>
                <w:sz w:val="24"/>
                <w:szCs w:val="24"/>
              </w:rPr>
              <w:t xml:space="preserve">      (   )</w:t>
            </w:r>
          </w:p>
        </w:tc>
      </w:tr>
      <w:tr w:rsidR="00296DC9" w:rsidTr="00E8409E">
        <w:tc>
          <w:tcPr>
            <w:tcW w:w="5352" w:type="dxa"/>
          </w:tcPr>
          <w:p w:rsidR="000720ED" w:rsidRDefault="000720ED" w:rsidP="0016729B">
            <w:pPr>
              <w:ind w:right="280"/>
              <w:jc w:val="both"/>
              <w:rPr>
                <w:sz w:val="24"/>
                <w:szCs w:val="24"/>
              </w:rPr>
            </w:pPr>
          </w:p>
          <w:p w:rsidR="00296DC9" w:rsidRDefault="0066083E" w:rsidP="0016729B">
            <w:pPr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 las técnicas y modelos utilizados: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296DC9" w:rsidRDefault="000720ED" w:rsidP="0016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</w:t>
            </w:r>
            <w:r w:rsidR="00585E45">
              <w:rPr>
                <w:sz w:val="24"/>
                <w:szCs w:val="24"/>
              </w:rPr>
              <w:t xml:space="preserve">n formato de informe de actividades, </w:t>
            </w:r>
            <w:r w:rsidR="00E02EB7">
              <w:rPr>
                <w:sz w:val="24"/>
                <w:szCs w:val="24"/>
              </w:rPr>
              <w:t xml:space="preserve">solicitado a las áreas  administrativas, previo análisis, revisión y procedimiento, se obtiene datos necesarios para aplicar la formulación que reflejan los indicadores estratégicos y de gestión, aportando los porcentajes </w:t>
            </w:r>
            <w:r>
              <w:rPr>
                <w:sz w:val="24"/>
                <w:szCs w:val="24"/>
              </w:rPr>
              <w:t>de eficacia y efectividad.</w:t>
            </w:r>
          </w:p>
        </w:tc>
      </w:tr>
      <w:tr w:rsidR="0066083E" w:rsidTr="00E8409E">
        <w:trPr>
          <w:trHeight w:val="449"/>
        </w:trPr>
        <w:tc>
          <w:tcPr>
            <w:tcW w:w="133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6083E" w:rsidRDefault="0066083E" w:rsidP="00C07D74">
            <w:pPr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PRINCIPALES HALLASGOS DE LA EVALUACIÓN.</w:t>
            </w:r>
          </w:p>
        </w:tc>
      </w:tr>
      <w:tr w:rsidR="00A40594" w:rsidTr="00E8409E">
        <w:tc>
          <w:tcPr>
            <w:tcW w:w="5352" w:type="dxa"/>
          </w:tcPr>
          <w:p w:rsidR="00A40594" w:rsidRDefault="00F76E2A" w:rsidP="00F76E2A">
            <w:pPr>
              <w:tabs>
                <w:tab w:val="left" w:pos="4678"/>
              </w:tabs>
              <w:ind w:right="81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768F">
              <w:rPr>
                <w:sz w:val="24"/>
                <w:szCs w:val="24"/>
              </w:rPr>
              <w:t xml:space="preserve">Describir </w:t>
            </w:r>
            <w:r w:rsidR="006D1C58">
              <w:rPr>
                <w:sz w:val="24"/>
                <w:szCs w:val="24"/>
              </w:rPr>
              <w:t>l</w:t>
            </w:r>
            <w:r w:rsidR="0049768F">
              <w:rPr>
                <w:sz w:val="24"/>
                <w:szCs w:val="24"/>
              </w:rPr>
              <w:t>os hallazgos más relevantes de la evaluación: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Default="00A40594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</w:tr>
      <w:tr w:rsidR="0049768F" w:rsidTr="00E8409E">
        <w:tc>
          <w:tcPr>
            <w:tcW w:w="5352" w:type="dxa"/>
            <w:vMerge w:val="restart"/>
          </w:tcPr>
          <w:p w:rsidR="00EA7E66" w:rsidRDefault="00EA7E66" w:rsidP="00F76E2A">
            <w:pPr>
              <w:ind w:right="815"/>
              <w:rPr>
                <w:sz w:val="24"/>
                <w:szCs w:val="24"/>
              </w:rPr>
            </w:pPr>
          </w:p>
          <w:p w:rsidR="00EA7E66" w:rsidRDefault="00EA7E66" w:rsidP="00F76E2A">
            <w:pPr>
              <w:ind w:right="815"/>
              <w:rPr>
                <w:sz w:val="24"/>
                <w:szCs w:val="24"/>
              </w:rPr>
            </w:pPr>
          </w:p>
          <w:p w:rsidR="0049768F" w:rsidRDefault="0049768F" w:rsidP="00F76E2A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Señalar cuales son las principales fortalezas, oportunidades, debilidades y amenazas (FODA),de acuerdo con los temas del programa, estrategia o instituciones.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49768F" w:rsidRDefault="00F76E2A" w:rsidP="00E8409E">
            <w:pPr>
              <w:tabs>
                <w:tab w:val="left" w:pos="6867"/>
              </w:tabs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Fortalezas:</w:t>
            </w:r>
            <w:r w:rsidR="00EA7E66">
              <w:rPr>
                <w:sz w:val="24"/>
                <w:szCs w:val="24"/>
              </w:rPr>
              <w:t xml:space="preserve"> se cuenta con estructura de personal, trabajo en equipo, apoyo institucional, fundamental organización y programas que son relevantes a informar a la sociedad.  </w:t>
            </w:r>
          </w:p>
        </w:tc>
      </w:tr>
      <w:tr w:rsidR="0049768F" w:rsidTr="00E8409E">
        <w:tc>
          <w:tcPr>
            <w:tcW w:w="5352" w:type="dxa"/>
            <w:vMerge/>
          </w:tcPr>
          <w:p w:rsidR="0049768F" w:rsidRDefault="0049768F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49768F" w:rsidRDefault="00F76E2A" w:rsidP="00F76E2A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Oportunidades:</w:t>
            </w:r>
            <w:r w:rsidR="00EA7E66">
              <w:rPr>
                <w:sz w:val="24"/>
                <w:szCs w:val="24"/>
              </w:rPr>
              <w:t xml:space="preserve"> Aprovechar el apoyo institucional, realización de eventos culturales, existen espacios públicos para distracción. </w:t>
            </w:r>
          </w:p>
        </w:tc>
      </w:tr>
      <w:tr w:rsidR="0049768F" w:rsidTr="00E8409E">
        <w:tc>
          <w:tcPr>
            <w:tcW w:w="5352" w:type="dxa"/>
            <w:vMerge/>
          </w:tcPr>
          <w:p w:rsidR="0049768F" w:rsidRDefault="0049768F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49768F" w:rsidRDefault="00F76E2A" w:rsidP="00F76E2A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Debilidades:</w:t>
            </w:r>
            <w:r w:rsidR="00EA7E66">
              <w:rPr>
                <w:sz w:val="24"/>
                <w:szCs w:val="24"/>
              </w:rPr>
              <w:t xml:space="preserve"> Falta de recurso materiales, presupuesto limitado, falta de recurso humanos bajos sueldos en los mandos medios.</w:t>
            </w:r>
          </w:p>
        </w:tc>
      </w:tr>
      <w:tr w:rsidR="0049768F" w:rsidTr="00E8409E">
        <w:trPr>
          <w:trHeight w:val="74"/>
        </w:trPr>
        <w:tc>
          <w:tcPr>
            <w:tcW w:w="5352" w:type="dxa"/>
            <w:vMerge/>
          </w:tcPr>
          <w:p w:rsidR="0049768F" w:rsidRDefault="0049768F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49768F" w:rsidRDefault="00F76E2A" w:rsidP="00F76E2A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Amenazas:</w:t>
            </w:r>
          </w:p>
        </w:tc>
      </w:tr>
      <w:tr w:rsidR="00F76E2A" w:rsidTr="00E8409E">
        <w:tc>
          <w:tcPr>
            <w:tcW w:w="133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76E2A" w:rsidRDefault="00F76E2A" w:rsidP="00C07D74">
            <w:pPr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CONCLUCIONES Y RECOMENDACIONES DE LA EVALUACIÓN.</w:t>
            </w:r>
          </w:p>
        </w:tc>
      </w:tr>
      <w:tr w:rsidR="00A40594" w:rsidTr="00E8409E">
        <w:tc>
          <w:tcPr>
            <w:tcW w:w="5352" w:type="dxa"/>
          </w:tcPr>
          <w:p w:rsidR="00E8409E" w:rsidRDefault="00E8409E" w:rsidP="00F76E2A">
            <w:pPr>
              <w:ind w:right="815"/>
              <w:rPr>
                <w:sz w:val="24"/>
                <w:szCs w:val="24"/>
              </w:rPr>
            </w:pPr>
          </w:p>
          <w:p w:rsidR="00A40594" w:rsidRDefault="00F76E2A" w:rsidP="00F76E2A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brevemente las conclusiones.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40594" w:rsidRDefault="00E8409E" w:rsidP="00E8409E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áreas administrativas no presentan estado de riesgo porque están cumpliendo con el porcentaje del 100% de actividades realizadas ya que fueron justificadas correctamente en la ficha de indicadores. </w:t>
            </w:r>
          </w:p>
        </w:tc>
      </w:tr>
      <w:tr w:rsidR="006D1C58" w:rsidTr="00E8409E">
        <w:tc>
          <w:tcPr>
            <w:tcW w:w="5352" w:type="dxa"/>
            <w:vMerge w:val="restart"/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</w:p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</w:p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</w:p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las recomendaciones de acuerdo a su relevancia.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E8409E" w:rsidRPr="00E8409E" w:rsidRDefault="00E8409E" w:rsidP="00E8409E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 w:rsidRPr="00E8409E">
              <w:rPr>
                <w:sz w:val="24"/>
                <w:szCs w:val="24"/>
              </w:rPr>
              <w:t>Vigilar que se cumplan las metas dentro del objetivo del pla</w:t>
            </w:r>
            <w:r>
              <w:rPr>
                <w:sz w:val="24"/>
                <w:szCs w:val="24"/>
              </w:rPr>
              <w:t>n</w:t>
            </w:r>
            <w:r w:rsidRPr="00E8409E">
              <w:rPr>
                <w:sz w:val="24"/>
                <w:szCs w:val="24"/>
              </w:rPr>
              <w:t xml:space="preserve"> municipal</w:t>
            </w:r>
            <w:r>
              <w:rPr>
                <w:sz w:val="24"/>
                <w:szCs w:val="24"/>
              </w:rPr>
              <w:t xml:space="preserve"> de desarrollo.</w:t>
            </w: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 w:rsidR="00E8409E">
              <w:rPr>
                <w:sz w:val="24"/>
                <w:szCs w:val="24"/>
              </w:rPr>
              <w:t>Atensión oportuna a grupos vulnerables.</w:t>
            </w: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</w:t>
            </w:r>
            <w:r w:rsidR="00E8409E">
              <w:rPr>
                <w:sz w:val="24"/>
                <w:szCs w:val="24"/>
              </w:rPr>
              <w:t xml:space="preserve">Cumplir en tiempo y forma la normatividad de la ley 994. </w:t>
            </w: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</w:t>
            </w:r>
            <w:r w:rsidR="00E8409E">
              <w:rPr>
                <w:sz w:val="24"/>
                <w:szCs w:val="24"/>
              </w:rPr>
              <w:t>Administrar recursos financieros conforme al presupuesto aprobado.</w:t>
            </w: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</w:t>
            </w:r>
            <w:r w:rsidR="00E8409E">
              <w:rPr>
                <w:sz w:val="24"/>
                <w:szCs w:val="24"/>
              </w:rPr>
              <w:t>Mejorar la relación laboral entre jefes y empleados.</w:t>
            </w:r>
          </w:p>
          <w:p w:rsidR="00E8409E" w:rsidRDefault="00E8409E" w:rsidP="006D1C58">
            <w:pPr>
              <w:ind w:right="815"/>
              <w:rPr>
                <w:sz w:val="24"/>
                <w:szCs w:val="24"/>
              </w:rPr>
            </w:pP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</w:t>
            </w:r>
            <w:r w:rsidR="00E8409E">
              <w:rPr>
                <w:sz w:val="24"/>
                <w:szCs w:val="24"/>
              </w:rPr>
              <w:t>Incidir en el desarrollo de la economía del municipio.</w:t>
            </w:r>
          </w:p>
          <w:p w:rsidR="00E8409E" w:rsidRDefault="00E8409E" w:rsidP="006D1C58">
            <w:pPr>
              <w:ind w:right="815"/>
              <w:rPr>
                <w:sz w:val="24"/>
                <w:szCs w:val="24"/>
              </w:rPr>
            </w:pPr>
          </w:p>
        </w:tc>
      </w:tr>
      <w:tr w:rsidR="006D1C58" w:rsidTr="00E8409E">
        <w:tc>
          <w:tcPr>
            <w:tcW w:w="5352" w:type="dxa"/>
            <w:vMerge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</w:t>
            </w:r>
            <w:r w:rsidR="00E8409E">
              <w:rPr>
                <w:sz w:val="24"/>
                <w:szCs w:val="24"/>
              </w:rPr>
              <w:t xml:space="preserve">oncremento en la </w:t>
            </w:r>
            <w:r w:rsidR="0063315D">
              <w:rPr>
                <w:sz w:val="24"/>
                <w:szCs w:val="24"/>
              </w:rPr>
              <w:t>calidad de</w:t>
            </w:r>
            <w:r w:rsidR="00E8409E">
              <w:rPr>
                <w:sz w:val="24"/>
                <w:szCs w:val="24"/>
              </w:rPr>
              <w:t xml:space="preserve"> vida y bienestar social.</w:t>
            </w:r>
          </w:p>
          <w:p w:rsidR="0063315D" w:rsidRDefault="0063315D" w:rsidP="006D1C58">
            <w:pPr>
              <w:ind w:right="815"/>
              <w:rPr>
                <w:sz w:val="24"/>
                <w:szCs w:val="24"/>
              </w:rPr>
            </w:pPr>
          </w:p>
        </w:tc>
      </w:tr>
      <w:tr w:rsidR="006D1C58" w:rsidTr="00E8409E">
        <w:tc>
          <w:tcPr>
            <w:tcW w:w="133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DATOS DE LA INSTANCIA EVALUADORA.</w:t>
            </w:r>
          </w:p>
        </w:tc>
      </w:tr>
      <w:tr w:rsidR="00F76E2A" w:rsidTr="00E8409E">
        <w:tc>
          <w:tcPr>
            <w:tcW w:w="5352" w:type="dxa"/>
          </w:tcPr>
          <w:p w:rsidR="00F76E2A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coordinador de la evaluación. 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76E2A" w:rsidRDefault="0063315D" w:rsidP="0063315D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C.P. Alfonso González Vázquez.</w:t>
            </w:r>
          </w:p>
        </w:tc>
      </w:tr>
      <w:tr w:rsidR="00F76E2A" w:rsidTr="00E8409E">
        <w:tc>
          <w:tcPr>
            <w:tcW w:w="5352" w:type="dxa"/>
          </w:tcPr>
          <w:p w:rsidR="00F76E2A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76E2A" w:rsidRDefault="0063315D" w:rsidP="0063315D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Director.</w:t>
            </w:r>
          </w:p>
        </w:tc>
      </w:tr>
      <w:tr w:rsidR="00F76E2A" w:rsidTr="00E8409E">
        <w:tc>
          <w:tcPr>
            <w:tcW w:w="5352" w:type="dxa"/>
          </w:tcPr>
          <w:p w:rsidR="00F76E2A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a la que pertenece.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76E2A" w:rsidRDefault="0063315D" w:rsidP="0063315D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Ayuntamiento de Eduardo Neri, Gro.</w:t>
            </w:r>
          </w:p>
        </w:tc>
      </w:tr>
      <w:tr w:rsidR="00F76E2A" w:rsidTr="00E8409E">
        <w:tc>
          <w:tcPr>
            <w:tcW w:w="5352" w:type="dxa"/>
          </w:tcPr>
          <w:p w:rsidR="00F76E2A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Principales colaboradores.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76E2A" w:rsidRDefault="0063315D" w:rsidP="0063315D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Ruby Salgado </w:t>
            </w:r>
            <w:proofErr w:type="spellStart"/>
            <w:r>
              <w:rPr>
                <w:sz w:val="24"/>
                <w:szCs w:val="24"/>
              </w:rPr>
              <w:t>Deloya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76E2A" w:rsidTr="00E8409E">
        <w:tc>
          <w:tcPr>
            <w:tcW w:w="5352" w:type="dxa"/>
          </w:tcPr>
          <w:p w:rsidR="00F76E2A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 del Coordinador de la evaluación.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76E2A" w:rsidRDefault="0063315D" w:rsidP="0063315D">
            <w:pPr>
              <w:pStyle w:val="Ttulo2"/>
            </w:pPr>
            <w:r>
              <w:t>alfgv.67@gmail .</w:t>
            </w:r>
            <w:proofErr w:type="spellStart"/>
            <w:r>
              <w:t>com</w:t>
            </w:r>
            <w:proofErr w:type="spellEnd"/>
          </w:p>
        </w:tc>
      </w:tr>
      <w:tr w:rsidR="00F76E2A" w:rsidTr="00E8409E">
        <w:tc>
          <w:tcPr>
            <w:tcW w:w="5352" w:type="dxa"/>
          </w:tcPr>
          <w:p w:rsidR="00F76E2A" w:rsidRDefault="006D1C58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Teléfono (con clave lada) 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F76E2A" w:rsidRDefault="0063315D" w:rsidP="0063315D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+52 7471563766</w:t>
            </w:r>
          </w:p>
        </w:tc>
      </w:tr>
      <w:tr w:rsidR="006D1C58" w:rsidTr="00E8409E">
        <w:tc>
          <w:tcPr>
            <w:tcW w:w="133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D1C58" w:rsidRDefault="006D1C58" w:rsidP="00C07D74">
            <w:pPr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IDENTIFICACIÓN DE LOS PROGRAMAS.</w:t>
            </w:r>
          </w:p>
        </w:tc>
      </w:tr>
      <w:tr w:rsidR="006D1C58" w:rsidTr="00E8409E">
        <w:tc>
          <w:tcPr>
            <w:tcW w:w="5352" w:type="dxa"/>
          </w:tcPr>
          <w:p w:rsidR="006D1C58" w:rsidRDefault="00AC026B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</w:t>
            </w:r>
            <w:r w:rsidR="005B0D93">
              <w:rPr>
                <w:sz w:val="24"/>
                <w:szCs w:val="24"/>
              </w:rPr>
              <w:t>del programa evaluado.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6D1C58" w:rsidRDefault="0063315D" w:rsidP="005B0D9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Sindicatura</w:t>
            </w:r>
          </w:p>
        </w:tc>
      </w:tr>
      <w:tr w:rsidR="00AD6234" w:rsidTr="00E8409E">
        <w:tc>
          <w:tcPr>
            <w:tcW w:w="5352" w:type="dxa"/>
          </w:tcPr>
          <w:p w:rsidR="00AD6234" w:rsidRPr="001355A1" w:rsidRDefault="00AD6234" w:rsidP="00AD6234">
            <w:r>
              <w:t>Siglas.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D6234" w:rsidRDefault="0063315D" w:rsidP="00AD6234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HAEN/010/2022</w:t>
            </w:r>
          </w:p>
        </w:tc>
      </w:tr>
      <w:tr w:rsidR="00AD6234" w:rsidTr="00E8409E">
        <w:tc>
          <w:tcPr>
            <w:tcW w:w="5352" w:type="dxa"/>
          </w:tcPr>
          <w:p w:rsidR="00AD6234" w:rsidRDefault="00AD6234" w:rsidP="00AD6234">
            <w:r w:rsidRPr="001355A1">
              <w:t>Ente público</w:t>
            </w:r>
            <w:r>
              <w:t xml:space="preserve"> coordinador de los programas.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AD6234" w:rsidRDefault="0063315D" w:rsidP="00AD6234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Ayuntamiento</w:t>
            </w:r>
          </w:p>
        </w:tc>
      </w:tr>
      <w:tr w:rsidR="007E17B3" w:rsidTr="00E8409E">
        <w:tc>
          <w:tcPr>
            <w:tcW w:w="5352" w:type="dxa"/>
            <w:vMerge w:val="restart"/>
          </w:tcPr>
          <w:p w:rsidR="007E17B3" w:rsidRDefault="007E17B3" w:rsidP="006D1C58">
            <w:pPr>
              <w:ind w:right="815"/>
              <w:rPr>
                <w:sz w:val="24"/>
                <w:szCs w:val="24"/>
              </w:rPr>
            </w:pPr>
          </w:p>
          <w:p w:rsidR="007E17B3" w:rsidRDefault="007E17B3" w:rsidP="006D1C58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público al que pertenecen los programas.</w:t>
            </w: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7E17B3" w:rsidRDefault="007E17B3" w:rsidP="005B0D9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Poder Ejecutivo.     </w:t>
            </w:r>
            <w:r w:rsidR="0063315D">
              <w:rPr>
                <w:sz w:val="24"/>
                <w:szCs w:val="24"/>
              </w:rPr>
              <w:t>( x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7E17B3" w:rsidTr="00E8409E">
        <w:tc>
          <w:tcPr>
            <w:tcW w:w="5352" w:type="dxa"/>
            <w:vMerge/>
          </w:tcPr>
          <w:p w:rsidR="007E17B3" w:rsidRDefault="007E17B3" w:rsidP="006D1C58">
            <w:pPr>
              <w:ind w:right="815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7E17B3" w:rsidRDefault="007E17B3" w:rsidP="005B0D9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Legislativo.   (   )</w:t>
            </w:r>
          </w:p>
        </w:tc>
      </w:tr>
      <w:tr w:rsidR="007E17B3" w:rsidTr="00E8409E">
        <w:tc>
          <w:tcPr>
            <w:tcW w:w="5352" w:type="dxa"/>
            <w:vMerge/>
          </w:tcPr>
          <w:p w:rsidR="007E17B3" w:rsidRDefault="007E17B3" w:rsidP="006D1C58">
            <w:pPr>
              <w:ind w:right="815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7E17B3" w:rsidRDefault="007E17B3" w:rsidP="005B0D9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Judicial.         (   )</w:t>
            </w:r>
          </w:p>
        </w:tc>
      </w:tr>
      <w:tr w:rsidR="007E17B3" w:rsidTr="00E8409E">
        <w:tc>
          <w:tcPr>
            <w:tcW w:w="5352" w:type="dxa"/>
            <w:vMerge/>
          </w:tcPr>
          <w:p w:rsidR="007E17B3" w:rsidRDefault="007E17B3" w:rsidP="006D1C58">
            <w:pPr>
              <w:ind w:right="815"/>
              <w:rPr>
                <w:sz w:val="24"/>
                <w:szCs w:val="24"/>
              </w:rPr>
            </w:pPr>
          </w:p>
        </w:tc>
        <w:tc>
          <w:tcPr>
            <w:tcW w:w="7973" w:type="dxa"/>
            <w:tcBorders>
              <w:right w:val="single" w:sz="4" w:space="0" w:color="auto"/>
            </w:tcBorders>
          </w:tcPr>
          <w:p w:rsidR="007E17B3" w:rsidRDefault="007E17B3" w:rsidP="005B0D9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 Autónomo.      (   )</w:t>
            </w:r>
          </w:p>
        </w:tc>
      </w:tr>
    </w:tbl>
    <w:p w:rsidR="00C07D74" w:rsidRDefault="00C07D74" w:rsidP="00C07D74">
      <w:pPr>
        <w:spacing w:after="0" w:line="240" w:lineRule="auto"/>
        <w:ind w:left="1" w:right="815" w:hanging="1"/>
        <w:jc w:val="center"/>
        <w:rPr>
          <w:sz w:val="24"/>
          <w:szCs w:val="24"/>
        </w:rPr>
      </w:pPr>
    </w:p>
    <w:p w:rsidR="00C07D74" w:rsidRDefault="00C07D74" w:rsidP="00C07D74">
      <w:pPr>
        <w:spacing w:after="0" w:line="240" w:lineRule="auto"/>
        <w:ind w:left="1" w:right="815" w:hanging="1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Ind w:w="1" w:type="dxa"/>
        <w:tblLook w:val="04A0" w:firstRow="1" w:lastRow="0" w:firstColumn="1" w:lastColumn="0" w:noHBand="0" w:noVBand="1"/>
      </w:tblPr>
      <w:tblGrid>
        <w:gridCol w:w="6573"/>
        <w:gridCol w:w="6573"/>
      </w:tblGrid>
      <w:tr w:rsidR="007E17B3" w:rsidTr="007E17B3">
        <w:tc>
          <w:tcPr>
            <w:tcW w:w="6573" w:type="dxa"/>
            <w:vMerge w:val="restart"/>
          </w:tcPr>
          <w:p w:rsidR="007E17B3" w:rsidRDefault="007E17B3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gubernamental al que pertenecen los programas.</w:t>
            </w:r>
          </w:p>
        </w:tc>
        <w:tc>
          <w:tcPr>
            <w:tcW w:w="6573" w:type="dxa"/>
          </w:tcPr>
          <w:p w:rsidR="007E17B3" w:rsidRDefault="007E17B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Federal.     (   )</w:t>
            </w:r>
          </w:p>
        </w:tc>
      </w:tr>
      <w:tr w:rsidR="007E17B3" w:rsidTr="007E17B3">
        <w:tc>
          <w:tcPr>
            <w:tcW w:w="6573" w:type="dxa"/>
            <w:vMerge/>
          </w:tcPr>
          <w:p w:rsidR="007E17B3" w:rsidRDefault="007E17B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7E17B3" w:rsidRDefault="007E17B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Estatal.      (   )</w:t>
            </w:r>
          </w:p>
        </w:tc>
      </w:tr>
      <w:tr w:rsidR="007E17B3" w:rsidTr="007E17B3">
        <w:tc>
          <w:tcPr>
            <w:tcW w:w="6573" w:type="dxa"/>
            <w:vMerge/>
          </w:tcPr>
          <w:p w:rsidR="007E17B3" w:rsidRDefault="007E17B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7E17B3" w:rsidRDefault="007E17B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Local.         </w:t>
            </w:r>
            <w:r w:rsidR="000C41B5">
              <w:rPr>
                <w:sz w:val="24"/>
                <w:szCs w:val="24"/>
              </w:rPr>
              <w:t>( x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7E17B3" w:rsidTr="007E17B3">
        <w:tc>
          <w:tcPr>
            <w:tcW w:w="6573" w:type="dxa"/>
          </w:tcPr>
          <w:p w:rsidR="007E17B3" w:rsidRDefault="006C734F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unidad administrativa y del titular a cargo del programa. </w:t>
            </w:r>
          </w:p>
        </w:tc>
        <w:tc>
          <w:tcPr>
            <w:tcW w:w="6573" w:type="dxa"/>
          </w:tcPr>
          <w:p w:rsidR="007E17B3" w:rsidRDefault="000C41B5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Sindicatura.</w:t>
            </w:r>
          </w:p>
          <w:p w:rsidR="000C41B5" w:rsidRDefault="000C41B5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C.P. José Luis Rendón Castañón.</w:t>
            </w:r>
          </w:p>
        </w:tc>
      </w:tr>
      <w:tr w:rsidR="007E17B3" w:rsidTr="007E17B3">
        <w:tc>
          <w:tcPr>
            <w:tcW w:w="6573" w:type="dxa"/>
          </w:tcPr>
          <w:p w:rsidR="007E17B3" w:rsidRDefault="006C734F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las unidades administrativas a cargo de los programas.</w:t>
            </w:r>
          </w:p>
        </w:tc>
        <w:tc>
          <w:tcPr>
            <w:tcW w:w="6573" w:type="dxa"/>
          </w:tcPr>
          <w:p w:rsidR="007E17B3" w:rsidRDefault="007E17B3" w:rsidP="007E17B3">
            <w:pPr>
              <w:ind w:right="815"/>
              <w:rPr>
                <w:sz w:val="24"/>
                <w:szCs w:val="24"/>
              </w:rPr>
            </w:pPr>
          </w:p>
        </w:tc>
      </w:tr>
      <w:tr w:rsidR="007E17B3" w:rsidTr="007E17B3">
        <w:tc>
          <w:tcPr>
            <w:tcW w:w="6573" w:type="dxa"/>
          </w:tcPr>
          <w:p w:rsidR="007E17B3" w:rsidRDefault="006C734F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los titulares de las unidades administrativas a cargo de los programas. </w:t>
            </w:r>
          </w:p>
        </w:tc>
        <w:tc>
          <w:tcPr>
            <w:tcW w:w="6573" w:type="dxa"/>
          </w:tcPr>
          <w:p w:rsidR="007E17B3" w:rsidRDefault="006C734F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7E17B3" w:rsidTr="007E17B3">
        <w:tc>
          <w:tcPr>
            <w:tcW w:w="6573" w:type="dxa"/>
          </w:tcPr>
          <w:p w:rsidR="007E17B3" w:rsidRDefault="007E17B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7E17B3" w:rsidRDefault="006C734F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electrónico:</w:t>
            </w:r>
          </w:p>
        </w:tc>
      </w:tr>
      <w:tr w:rsidR="007E17B3" w:rsidTr="007E17B3">
        <w:tc>
          <w:tcPr>
            <w:tcW w:w="6573" w:type="dxa"/>
          </w:tcPr>
          <w:p w:rsidR="007E17B3" w:rsidRDefault="007E17B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7E17B3" w:rsidRDefault="006C734F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(con clave lada):</w:t>
            </w:r>
          </w:p>
        </w:tc>
      </w:tr>
      <w:tr w:rsidR="006C734F" w:rsidTr="007E17B3">
        <w:tc>
          <w:tcPr>
            <w:tcW w:w="6573" w:type="dxa"/>
          </w:tcPr>
          <w:p w:rsidR="006C734F" w:rsidRDefault="006C734F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6C734F" w:rsidRDefault="006C734F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administrativa.</w:t>
            </w:r>
          </w:p>
        </w:tc>
      </w:tr>
      <w:tr w:rsidR="00DB3983" w:rsidTr="00DB3983">
        <w:tc>
          <w:tcPr>
            <w:tcW w:w="13146" w:type="dxa"/>
            <w:gridSpan w:val="2"/>
            <w:shd w:val="clear" w:color="auto" w:fill="A6A6A6" w:themeFill="background1" w:themeFillShade="A6"/>
          </w:tcPr>
          <w:p w:rsidR="00DB3983" w:rsidRDefault="00DB3983" w:rsidP="00DB3983">
            <w:pPr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DE CONTRATACIÓN DE LA EVALUACIÓN.</w:t>
            </w:r>
          </w:p>
        </w:tc>
      </w:tr>
      <w:tr w:rsidR="00DB3983" w:rsidTr="007E17B3">
        <w:tc>
          <w:tcPr>
            <w:tcW w:w="6573" w:type="dxa"/>
            <w:vMerge w:val="restart"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contratación.</w:t>
            </w: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Adjudicación directa.                    (   )</w:t>
            </w:r>
          </w:p>
        </w:tc>
      </w:tr>
      <w:tr w:rsidR="00DB3983" w:rsidTr="007E17B3">
        <w:tc>
          <w:tcPr>
            <w:tcW w:w="6573" w:type="dxa"/>
            <w:vMerge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Invitación a tres.                            (   )</w:t>
            </w:r>
          </w:p>
        </w:tc>
      </w:tr>
      <w:tr w:rsidR="00DB3983" w:rsidTr="007E17B3">
        <w:tc>
          <w:tcPr>
            <w:tcW w:w="6573" w:type="dxa"/>
            <w:vMerge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Licitación pública nacional.          (   )</w:t>
            </w:r>
          </w:p>
        </w:tc>
      </w:tr>
      <w:tr w:rsidR="00DB3983" w:rsidTr="007E17B3">
        <w:tc>
          <w:tcPr>
            <w:tcW w:w="6573" w:type="dxa"/>
            <w:vMerge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Licitación pública internacional.  (   )</w:t>
            </w:r>
          </w:p>
        </w:tc>
      </w:tr>
      <w:tr w:rsidR="00DB3983" w:rsidTr="007E17B3">
        <w:tc>
          <w:tcPr>
            <w:tcW w:w="6573" w:type="dxa"/>
            <w:vMerge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 (señalar):</w:t>
            </w:r>
            <w:r w:rsidR="001E7B9F">
              <w:rPr>
                <w:sz w:val="24"/>
                <w:szCs w:val="24"/>
              </w:rPr>
              <w:t xml:space="preserve"> se elabora en el área de evaluación.</w:t>
            </w:r>
          </w:p>
        </w:tc>
      </w:tr>
      <w:tr w:rsidR="00DB3983" w:rsidTr="007E17B3">
        <w:tc>
          <w:tcPr>
            <w:tcW w:w="6573" w:type="dxa"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responsable de contratar la evaluación.</w:t>
            </w: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</w:p>
        </w:tc>
      </w:tr>
      <w:tr w:rsidR="00DB3983" w:rsidTr="007E17B3">
        <w:tc>
          <w:tcPr>
            <w:tcW w:w="6573" w:type="dxa"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total de la evaluación.</w:t>
            </w: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</w:p>
        </w:tc>
      </w:tr>
      <w:tr w:rsidR="00DB3983" w:rsidTr="007E17B3">
        <w:tc>
          <w:tcPr>
            <w:tcW w:w="6573" w:type="dxa"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Fuente de financiamiento.</w:t>
            </w: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</w:p>
        </w:tc>
      </w:tr>
      <w:tr w:rsidR="00DB3983" w:rsidTr="00DB3983">
        <w:tc>
          <w:tcPr>
            <w:tcW w:w="13146" w:type="dxa"/>
            <w:gridSpan w:val="2"/>
            <w:shd w:val="clear" w:color="auto" w:fill="A6A6A6" w:themeFill="background1" w:themeFillShade="A6"/>
          </w:tcPr>
          <w:p w:rsidR="00DB3983" w:rsidRDefault="00DB3983" w:rsidP="00DB3983">
            <w:pPr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DIFUSIÓN DE LA EVALUACIÓN.</w:t>
            </w:r>
          </w:p>
        </w:tc>
      </w:tr>
      <w:tr w:rsidR="00DB3983" w:rsidTr="007E17B3">
        <w:tc>
          <w:tcPr>
            <w:tcW w:w="6573" w:type="dxa"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Difusión en internet de la evaluación.</w:t>
            </w:r>
          </w:p>
        </w:tc>
        <w:tc>
          <w:tcPr>
            <w:tcW w:w="6573" w:type="dxa"/>
          </w:tcPr>
          <w:p w:rsidR="00DB3983" w:rsidRDefault="00164466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https://eduardoneri.gob.mx/transparencia</w:t>
            </w:r>
          </w:p>
        </w:tc>
      </w:tr>
      <w:tr w:rsidR="00DB3983" w:rsidTr="007E17B3">
        <w:tc>
          <w:tcPr>
            <w:tcW w:w="6573" w:type="dxa"/>
          </w:tcPr>
          <w:p w:rsidR="00DB3983" w:rsidRDefault="004268D7" w:rsidP="007E17B3">
            <w:pPr>
              <w:ind w:right="8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Difusión en internet del formato.</w:t>
            </w:r>
          </w:p>
        </w:tc>
        <w:tc>
          <w:tcPr>
            <w:tcW w:w="6573" w:type="dxa"/>
          </w:tcPr>
          <w:p w:rsidR="00DB3983" w:rsidRDefault="00164466" w:rsidP="007E17B3">
            <w:pPr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https://eduardoneri.gob.mx/</w:t>
            </w:r>
            <w:bookmarkStart w:id="0" w:name="_GoBack"/>
            <w:bookmarkEnd w:id="0"/>
          </w:p>
        </w:tc>
      </w:tr>
      <w:tr w:rsidR="00DB3983" w:rsidTr="007E17B3">
        <w:tc>
          <w:tcPr>
            <w:tcW w:w="6573" w:type="dxa"/>
          </w:tcPr>
          <w:p w:rsidR="00DB3983" w:rsidRDefault="00DB3983" w:rsidP="007E17B3">
            <w:pPr>
              <w:ind w:right="815"/>
              <w:jc w:val="both"/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DB3983" w:rsidRDefault="00DB3983" w:rsidP="007E17B3">
            <w:pPr>
              <w:ind w:right="815"/>
              <w:rPr>
                <w:sz w:val="24"/>
                <w:szCs w:val="24"/>
              </w:rPr>
            </w:pPr>
          </w:p>
        </w:tc>
      </w:tr>
    </w:tbl>
    <w:p w:rsidR="00C07D74" w:rsidRPr="00D2705D" w:rsidRDefault="00C07D74" w:rsidP="00C07D74">
      <w:pPr>
        <w:spacing w:after="0" w:line="240" w:lineRule="auto"/>
        <w:ind w:left="1" w:right="815" w:hanging="1"/>
        <w:jc w:val="center"/>
        <w:rPr>
          <w:sz w:val="24"/>
          <w:szCs w:val="24"/>
        </w:rPr>
      </w:pPr>
    </w:p>
    <w:sectPr w:rsidR="00C07D74" w:rsidRPr="00D2705D" w:rsidSect="00C07D74">
      <w:headerReference w:type="default" r:id="rId7"/>
      <w:pgSz w:w="15840" w:h="12240" w:orient="landscape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84" w:rsidRDefault="00311284" w:rsidP="00AF53BD">
      <w:pPr>
        <w:spacing w:after="0" w:line="240" w:lineRule="auto"/>
      </w:pPr>
      <w:r>
        <w:separator/>
      </w:r>
    </w:p>
  </w:endnote>
  <w:endnote w:type="continuationSeparator" w:id="0">
    <w:p w:rsidR="00311284" w:rsidRDefault="00311284" w:rsidP="00AF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84" w:rsidRDefault="00311284" w:rsidP="00AF53BD">
      <w:pPr>
        <w:spacing w:after="0" w:line="240" w:lineRule="auto"/>
      </w:pPr>
      <w:r>
        <w:separator/>
      </w:r>
    </w:p>
  </w:footnote>
  <w:footnote w:type="continuationSeparator" w:id="0">
    <w:p w:rsidR="00311284" w:rsidRDefault="00311284" w:rsidP="00AF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3D" w:rsidRDefault="001F793D" w:rsidP="001F793D">
    <w:pPr>
      <w:pStyle w:val="Encabezado"/>
      <w:tabs>
        <w:tab w:val="clear" w:pos="4419"/>
        <w:tab w:val="clear" w:pos="8838"/>
        <w:tab w:val="right" w:pos="13006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-316230</wp:posOffset>
          </wp:positionV>
          <wp:extent cx="1085850" cy="1000125"/>
          <wp:effectExtent l="0" t="0" r="0" b="0"/>
          <wp:wrapSquare wrapText="bothSides"/>
          <wp:docPr id="214" name="Imagen 16" descr="EduardoNeriglifo-Escu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EduardoNeriglifo-Escu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0" t="1422" r="1163" b="1047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7244080</wp:posOffset>
          </wp:positionH>
          <wp:positionV relativeFrom="paragraph">
            <wp:posOffset>-325755</wp:posOffset>
          </wp:positionV>
          <wp:extent cx="1066800" cy="1009650"/>
          <wp:effectExtent l="0" t="0" r="0" b="0"/>
          <wp:wrapSquare wrapText="bothSides"/>
          <wp:docPr id="215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2319655</wp:posOffset>
          </wp:positionH>
          <wp:positionV relativeFrom="paragraph">
            <wp:posOffset>-201930</wp:posOffset>
          </wp:positionV>
          <wp:extent cx="3371850" cy="695325"/>
          <wp:effectExtent l="0" t="0" r="0" b="0"/>
          <wp:wrapSquare wrapText="bothSides"/>
          <wp:docPr id="216" name="Imagen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1227"/>
    <w:multiLevelType w:val="multilevel"/>
    <w:tmpl w:val="399A2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B4508B"/>
    <w:multiLevelType w:val="hybridMultilevel"/>
    <w:tmpl w:val="3CC01AFE"/>
    <w:lvl w:ilvl="0" w:tplc="64B26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92168"/>
    <w:multiLevelType w:val="hybridMultilevel"/>
    <w:tmpl w:val="50C4F4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D0E06"/>
    <w:multiLevelType w:val="hybridMultilevel"/>
    <w:tmpl w:val="E6803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5FC"/>
    <w:rsid w:val="00054FDA"/>
    <w:rsid w:val="000720ED"/>
    <w:rsid w:val="00075E74"/>
    <w:rsid w:val="000C41B5"/>
    <w:rsid w:val="000E3BDE"/>
    <w:rsid w:val="00164466"/>
    <w:rsid w:val="0016729B"/>
    <w:rsid w:val="0017072E"/>
    <w:rsid w:val="001E7B9F"/>
    <w:rsid w:val="001F793D"/>
    <w:rsid w:val="00267F32"/>
    <w:rsid w:val="0027327B"/>
    <w:rsid w:val="00296DC9"/>
    <w:rsid w:val="002D12AC"/>
    <w:rsid w:val="00311284"/>
    <w:rsid w:val="00332948"/>
    <w:rsid w:val="004268D7"/>
    <w:rsid w:val="0049768F"/>
    <w:rsid w:val="00505022"/>
    <w:rsid w:val="005276C7"/>
    <w:rsid w:val="00553D51"/>
    <w:rsid w:val="00585E45"/>
    <w:rsid w:val="005B0D93"/>
    <w:rsid w:val="005C599D"/>
    <w:rsid w:val="006100CF"/>
    <w:rsid w:val="0063315D"/>
    <w:rsid w:val="0066083E"/>
    <w:rsid w:val="006C734F"/>
    <w:rsid w:val="006D1C58"/>
    <w:rsid w:val="006F47B1"/>
    <w:rsid w:val="0075003F"/>
    <w:rsid w:val="0076177F"/>
    <w:rsid w:val="0079604E"/>
    <w:rsid w:val="007B56F8"/>
    <w:rsid w:val="007E17B3"/>
    <w:rsid w:val="008659DD"/>
    <w:rsid w:val="008A78EF"/>
    <w:rsid w:val="009B07C3"/>
    <w:rsid w:val="00A04573"/>
    <w:rsid w:val="00A22A8A"/>
    <w:rsid w:val="00A255FC"/>
    <w:rsid w:val="00A332C3"/>
    <w:rsid w:val="00A34FEF"/>
    <w:rsid w:val="00A40594"/>
    <w:rsid w:val="00A50256"/>
    <w:rsid w:val="00A561FF"/>
    <w:rsid w:val="00A84691"/>
    <w:rsid w:val="00AC026B"/>
    <w:rsid w:val="00AD6234"/>
    <w:rsid w:val="00AF53BD"/>
    <w:rsid w:val="00B54205"/>
    <w:rsid w:val="00C07D74"/>
    <w:rsid w:val="00C21FA9"/>
    <w:rsid w:val="00C6154D"/>
    <w:rsid w:val="00CC5902"/>
    <w:rsid w:val="00D2705D"/>
    <w:rsid w:val="00DB3983"/>
    <w:rsid w:val="00E02EB7"/>
    <w:rsid w:val="00E8409E"/>
    <w:rsid w:val="00EA7E66"/>
    <w:rsid w:val="00EE16F2"/>
    <w:rsid w:val="00F12C5F"/>
    <w:rsid w:val="00F76E2A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8E24C"/>
  <w15:docId w15:val="{DDD0A028-DFD3-4429-851B-A84666FE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77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3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5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3BD"/>
  </w:style>
  <w:style w:type="paragraph" w:styleId="Piedepgina">
    <w:name w:val="footer"/>
    <w:basedOn w:val="Normal"/>
    <w:link w:val="PiedepginaCar"/>
    <w:uiPriority w:val="99"/>
    <w:unhideWhenUsed/>
    <w:rsid w:val="00AF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3BD"/>
  </w:style>
  <w:style w:type="paragraph" w:styleId="Textodeglobo">
    <w:name w:val="Balloon Text"/>
    <w:basedOn w:val="Normal"/>
    <w:link w:val="TextodegloboCar"/>
    <w:uiPriority w:val="99"/>
    <w:semiHidden/>
    <w:unhideWhenUsed/>
    <w:rsid w:val="0026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F3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331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33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USUARIO 01</cp:lastModifiedBy>
  <cp:revision>38</cp:revision>
  <cp:lastPrinted>2022-11-09T21:45:00Z</cp:lastPrinted>
  <dcterms:created xsi:type="dcterms:W3CDTF">2012-07-17T18:40:00Z</dcterms:created>
  <dcterms:modified xsi:type="dcterms:W3CDTF">2022-11-10T22:11:00Z</dcterms:modified>
</cp:coreProperties>
</file>